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47" w:rsidRDefault="00B92BB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Перечень документов кредитной организации, </w:t>
      </w:r>
    </w:p>
    <w:p w:rsidR="00035547" w:rsidRDefault="00B92BB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предоставление</w:t>
      </w:r>
      <w:proofErr w:type="gramEnd"/>
      <w:r>
        <w:rPr>
          <w:b/>
          <w:sz w:val="28"/>
          <w:szCs w:val="28"/>
        </w:rPr>
        <w:t xml:space="preserve"> которых необходимо при размещении </w:t>
      </w:r>
    </w:p>
    <w:p w:rsidR="00035547" w:rsidRDefault="00B92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свободных средств ТФОМС ЕАО для заключения</w:t>
      </w:r>
    </w:p>
    <w:p w:rsidR="00035547" w:rsidRDefault="00B92B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договора банковского депозита:</w:t>
      </w:r>
    </w:p>
    <w:p w:rsidR="00035547" w:rsidRDefault="00035547">
      <w:pPr>
        <w:rPr>
          <w:sz w:val="28"/>
          <w:szCs w:val="28"/>
        </w:rPr>
      </w:pPr>
    </w:p>
    <w:p w:rsidR="00035547" w:rsidRDefault="00035547">
      <w:pPr>
        <w:rPr>
          <w:sz w:val="28"/>
          <w:szCs w:val="28"/>
        </w:rPr>
      </w:pPr>
    </w:p>
    <w:p w:rsidR="00035547" w:rsidRDefault="00035547">
      <w:pPr>
        <w:rPr>
          <w:sz w:val="28"/>
          <w:szCs w:val="28"/>
        </w:rPr>
      </w:pPr>
    </w:p>
    <w:p w:rsidR="00035547" w:rsidRDefault="00B92BB3">
      <w:pPr>
        <w:ind w:hanging="13"/>
        <w:rPr>
          <w:sz w:val="28"/>
          <w:szCs w:val="28"/>
        </w:rPr>
      </w:pPr>
      <w:r>
        <w:rPr>
          <w:sz w:val="28"/>
          <w:szCs w:val="28"/>
        </w:rPr>
        <w:t>1. Копии учредительных документов (и изменений к ним).</w:t>
      </w:r>
    </w:p>
    <w:p w:rsidR="00035547" w:rsidRDefault="00B92BB3">
      <w:pPr>
        <w:ind w:left="709" w:firstLine="707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 Документы, подтверждающие полномочия единоличного исполнительного органа кредитной организации; лица, уполномоченного на заключение договора банковского депозита.</w:t>
      </w:r>
    </w:p>
    <w:p w:rsidR="00035547" w:rsidRDefault="00B92BB3">
      <w:pPr>
        <w:ind w:left="709" w:firstLine="707"/>
        <w:rPr>
          <w:sz w:val="28"/>
          <w:szCs w:val="28"/>
        </w:rPr>
      </w:pPr>
      <w:r>
        <w:rPr>
          <w:sz w:val="28"/>
          <w:szCs w:val="28"/>
        </w:rPr>
        <w:t>3. Реквизиты для перечисления денежных средств на банковский депозит.</w:t>
      </w:r>
    </w:p>
    <w:sectPr w:rsidR="00035547">
      <w:footerReference w:type="default" r:id="rId7"/>
      <w:pgSz w:w="11906" w:h="16838" w:orient="landscape"/>
      <w:pgMar w:top="1134" w:right="850" w:bottom="1134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B3" w:rsidRDefault="00B92BB3">
      <w:r>
        <w:separator/>
      </w:r>
    </w:p>
  </w:endnote>
  <w:endnote w:type="continuationSeparator" w:id="0">
    <w:p w:rsidR="00B92BB3" w:rsidRDefault="00B9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47" w:rsidRDefault="00B92BB3">
    <w:pPr>
      <w:ind w:left="0" w:firstLine="993"/>
    </w:pPr>
    <w:r>
      <w:rPr>
        <w:rFonts w:ascii="Liberation Sans" w:eastAsia="Calibri" w:hAnsi="Liberation Sans" w:cs="Liberation Sans"/>
        <w:i/>
        <w:sz w:val="22"/>
      </w:rPr>
      <w:t xml:space="preserve">Примечание: все документы и информация предоставляются в виде нотариально заверенных копий указанных выше документов, либо копий, заверенных уполномоченным представителем кредитной организации.  </w:t>
    </w:r>
  </w:p>
  <w:p w:rsidR="00035547" w:rsidRDefault="0003554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B3" w:rsidRDefault="00B92BB3">
      <w:r>
        <w:separator/>
      </w:r>
    </w:p>
  </w:footnote>
  <w:footnote w:type="continuationSeparator" w:id="0">
    <w:p w:rsidR="00B92BB3" w:rsidRDefault="00B9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547"/>
    <w:rsid w:val="00035547"/>
    <w:rsid w:val="00124F39"/>
    <w:rsid w:val="00B9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hAnsi="Times New Roman" w:cs="Times New Roman"/>
      <w:sz w:val="24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hAnsi="Times New Roman" w:cs="Times New Roman"/>
      <w:sz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hAnsi="Times New Roman" w:cs="Times New Roman"/>
      <w:sz w:val="24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hAnsi="Times New Roman" w:cs="Times New Roman"/>
      <w:sz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Танача Александр Валерьевич</dc:creator>
  <cp:lastModifiedBy>Войцева Елена Александровна</cp:lastModifiedBy>
  <cp:revision>2</cp:revision>
  <dcterms:created xsi:type="dcterms:W3CDTF">2026-02-06T02:21:00Z</dcterms:created>
  <dcterms:modified xsi:type="dcterms:W3CDTF">2026-02-06T02:21:00Z</dcterms:modified>
</cp:coreProperties>
</file>