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7" w:rsidRDefault="00415297" w:rsidP="00415297">
      <w:pPr>
        <w:pStyle w:val="ConsPlusTitlePage"/>
        <w:jc w:val="center"/>
      </w:pPr>
      <w:bookmarkStart w:id="0" w:name="_GoBack"/>
      <w:bookmarkEnd w:id="0"/>
      <w:r>
        <w:rPr>
          <w:sz w:val="22"/>
        </w:rPr>
        <w:t>ГУБЕРНАТОР ЕВРЕЙСКОЙ АВТОНОМНОЙ ОБЛАСТИ</w:t>
      </w:r>
    </w:p>
    <w:p w:rsidR="00415297" w:rsidRDefault="00415297">
      <w:pPr>
        <w:pStyle w:val="ConsPlusTitle"/>
        <w:jc w:val="center"/>
      </w:pPr>
    </w:p>
    <w:p w:rsidR="00415297" w:rsidRDefault="00415297">
      <w:pPr>
        <w:pStyle w:val="ConsPlusTitle"/>
        <w:jc w:val="center"/>
      </w:pPr>
      <w:r>
        <w:t>ПОСТАНОВЛЕНИЕ</w:t>
      </w:r>
    </w:p>
    <w:p w:rsidR="00415297" w:rsidRDefault="00415297">
      <w:pPr>
        <w:pStyle w:val="ConsPlusTitle"/>
        <w:jc w:val="center"/>
      </w:pPr>
      <w:r>
        <w:t>от 1 марта 2011 г. N 70</w:t>
      </w:r>
    </w:p>
    <w:p w:rsidR="00415297" w:rsidRDefault="00415297">
      <w:pPr>
        <w:pStyle w:val="ConsPlusTitle"/>
        <w:jc w:val="center"/>
      </w:pPr>
    </w:p>
    <w:p w:rsidR="00415297" w:rsidRDefault="00415297">
      <w:pPr>
        <w:pStyle w:val="ConsPlusTitle"/>
        <w:jc w:val="center"/>
      </w:pPr>
      <w:r>
        <w:t>О ПОРЯДКЕ УВЕДОМЛЕНИЯ ПРЕДСТАВИТЕЛЯ НАНИМАТЕЛЯ О ФАКТАХ</w:t>
      </w:r>
    </w:p>
    <w:p w:rsidR="00415297" w:rsidRDefault="00415297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415297" w:rsidRDefault="00415297">
      <w:pPr>
        <w:pStyle w:val="ConsPlusTitle"/>
        <w:jc w:val="center"/>
      </w:pPr>
      <w:r>
        <w:t xml:space="preserve">СЛУЖАЩЕГО ЕВРЕЙСКОЙ АВТОНОМНОЙ ОБЛАСТИ, НАЗНАЧЕНИЕ </w:t>
      </w:r>
      <w:proofErr w:type="gramStart"/>
      <w:r>
        <w:t>НА</w:t>
      </w:r>
      <w:proofErr w:type="gramEnd"/>
    </w:p>
    <w:p w:rsidR="00415297" w:rsidRDefault="00415297">
      <w:pPr>
        <w:pStyle w:val="ConsPlusTitle"/>
        <w:jc w:val="center"/>
      </w:pPr>
      <w:r>
        <w:t xml:space="preserve">ДОЛЖНОСТЬ И ОСВОБОЖДЕНИЕ ОТ ДОЛЖНОСТИ </w:t>
      </w:r>
      <w:proofErr w:type="gramStart"/>
      <w:r>
        <w:t>КОТОРОГО</w:t>
      </w:r>
      <w:proofErr w:type="gramEnd"/>
    </w:p>
    <w:p w:rsidR="00415297" w:rsidRDefault="00415297">
      <w:pPr>
        <w:pStyle w:val="ConsPlusTitle"/>
        <w:jc w:val="center"/>
      </w:pPr>
      <w:r>
        <w:t xml:space="preserve">ОСУЩЕСТВЛЯЕТСЯ ГУБЕРНАТОРОМ </w:t>
      </w:r>
      <w:proofErr w:type="gramStart"/>
      <w:r>
        <w:t>ЕВРЕЙСКОЙ</w:t>
      </w:r>
      <w:proofErr w:type="gramEnd"/>
    </w:p>
    <w:p w:rsidR="00415297" w:rsidRDefault="00415297">
      <w:pPr>
        <w:pStyle w:val="ConsPlusTitle"/>
        <w:jc w:val="center"/>
      </w:pPr>
      <w:r>
        <w:t xml:space="preserve">АВТОНОМНОЙ ОБЛАСТИ, К СОВЕРШЕНИЮ </w:t>
      </w:r>
      <w:proofErr w:type="gramStart"/>
      <w:r>
        <w:t>КОРРУПЦИОННЫХ</w:t>
      </w:r>
      <w:proofErr w:type="gramEnd"/>
    </w:p>
    <w:p w:rsidR="00415297" w:rsidRDefault="00415297">
      <w:pPr>
        <w:pStyle w:val="ConsPlusTitle"/>
        <w:jc w:val="center"/>
      </w:pPr>
      <w:r>
        <w:t xml:space="preserve">ПРАВОНАРУШЕНИЙ И ПЕРЕЧНЕ СВЕДЕНИЙ, СОДЕРЖАЩИХСЯ </w:t>
      </w:r>
      <w:proofErr w:type="gramStart"/>
      <w:r>
        <w:t>В</w:t>
      </w:r>
      <w:proofErr w:type="gramEnd"/>
    </w:p>
    <w:p w:rsidR="00415297" w:rsidRDefault="00415297">
      <w:pPr>
        <w:pStyle w:val="ConsPlusTitle"/>
        <w:jc w:val="center"/>
      </w:pPr>
      <w:proofErr w:type="gramStart"/>
      <w:r>
        <w:t>УВЕДОМЛЕНИЯХ</w:t>
      </w:r>
      <w:proofErr w:type="gramEnd"/>
      <w:r>
        <w:t xml:space="preserve"> О ТАКИХ ФАКТАХ</w:t>
      </w:r>
    </w:p>
    <w:p w:rsidR="00415297" w:rsidRDefault="0041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297" w:rsidRDefault="004152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ЕАО</w:t>
            </w:r>
            <w:proofErr w:type="gramEnd"/>
          </w:p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07.10.2013 </w:t>
            </w:r>
            <w:hyperlink r:id="rId5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28.11.2013 </w:t>
            </w:r>
            <w:hyperlink r:id="rId6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13.04.2016 </w:t>
            </w:r>
            <w:hyperlink r:id="rId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8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29.07.2021 </w:t>
            </w:r>
            <w:hyperlink r:id="rId9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28.03.2023 </w:t>
            </w:r>
            <w:hyperlink r:id="rId10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25.07.2023 </w:t>
            </w:r>
            <w:hyperlink r:id="rId1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</w:tr>
    </w:tbl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</w:pPr>
      <w:r>
        <w:t>ПОСТАНОВЛЯЮ: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Еврейской автономной области, назначение на должность и </w:t>
      </w:r>
      <w:proofErr w:type="gramStart"/>
      <w:r>
        <w:t>освобождение</w:t>
      </w:r>
      <w:proofErr w:type="gramEnd"/>
      <w:r>
        <w:t xml:space="preserve"> от должности которого осуществляется губернатором Еврейской автономной области, к совершению коррупционных правонарушений и перечень сведений, содержащихся в уведомлениях о таких фактах.</w:t>
      </w:r>
    </w:p>
    <w:p w:rsidR="00415297" w:rsidRDefault="004152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28.03.2023 </w:t>
      </w:r>
      <w:hyperlink r:id="rId13">
        <w:r>
          <w:rPr>
            <w:color w:val="0000FF"/>
          </w:rPr>
          <w:t>N 68</w:t>
        </w:r>
      </w:hyperlink>
      <w:r>
        <w:t xml:space="preserve">, от 25.07.2023 </w:t>
      </w:r>
      <w:hyperlink r:id="rId14">
        <w:r>
          <w:rPr>
            <w:color w:val="0000FF"/>
          </w:rPr>
          <w:t>N 158</w:t>
        </w:r>
      </w:hyperlink>
      <w:r>
        <w:t>)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5">
        <w:r>
          <w:rPr>
            <w:color w:val="0000FF"/>
          </w:rPr>
          <w:t>постановление</w:t>
        </w:r>
      </w:hyperlink>
      <w:r>
        <w:t xml:space="preserve"> губернатора Еврейской автономной области от 28.07.2009 N 157 "О Порядке уведомления представителя нанимателя о фактах обращения в целях склонения государственных гражданских служащих Еврейской автономной области, назначение на должность которых осуществляет губернатор Еврейской автономной области, к совершению коррупционных правонарушений".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3. Утратил силу с 5 декабря 2018 года. - </w:t>
      </w:r>
      <w:hyperlink r:id="rId16">
        <w:r>
          <w:rPr>
            <w:color w:val="0000FF"/>
          </w:rPr>
          <w:t>Постановление</w:t>
        </w:r>
      </w:hyperlink>
      <w:r>
        <w:t xml:space="preserve"> губернатора ЕАО от 05.12.2018 N 289.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right"/>
      </w:pPr>
      <w:r>
        <w:t>Губернатор области</w:t>
      </w:r>
    </w:p>
    <w:p w:rsidR="00415297" w:rsidRDefault="00415297">
      <w:pPr>
        <w:pStyle w:val="ConsPlusNormal"/>
        <w:jc w:val="right"/>
      </w:pPr>
      <w:r>
        <w:t>А.А.ВИННИКОВ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right"/>
        <w:outlineLvl w:val="0"/>
      </w:pPr>
      <w:r>
        <w:t>УТВЕРЖДЕНЫ</w:t>
      </w:r>
    </w:p>
    <w:p w:rsidR="00415297" w:rsidRDefault="00415297">
      <w:pPr>
        <w:pStyle w:val="ConsPlusNormal"/>
        <w:jc w:val="right"/>
      </w:pPr>
      <w:r>
        <w:t>постановлением губернатора</w:t>
      </w:r>
    </w:p>
    <w:p w:rsidR="00415297" w:rsidRDefault="00415297">
      <w:pPr>
        <w:pStyle w:val="ConsPlusNormal"/>
        <w:jc w:val="right"/>
      </w:pPr>
      <w:r>
        <w:t>Еврейской автономной области</w:t>
      </w:r>
    </w:p>
    <w:p w:rsidR="00415297" w:rsidRDefault="00415297">
      <w:pPr>
        <w:pStyle w:val="ConsPlusNormal"/>
        <w:jc w:val="right"/>
      </w:pPr>
      <w:r>
        <w:t>от 01.03.2011 N 70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Title"/>
        <w:jc w:val="center"/>
      </w:pPr>
      <w:bookmarkStart w:id="1" w:name="P42"/>
      <w:bookmarkEnd w:id="1"/>
      <w:r>
        <w:t>ПОРЯДОК</w:t>
      </w:r>
    </w:p>
    <w:p w:rsidR="00415297" w:rsidRDefault="00415297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415297" w:rsidRDefault="00415297">
      <w:pPr>
        <w:pStyle w:val="ConsPlusTitle"/>
        <w:jc w:val="center"/>
      </w:pPr>
      <w:r>
        <w:t>В ЦЕЛЯХ СКЛОНЕНИЯ ГОСУДАРСТВЕННОГО ГРАЖДАНСКОГО СЛУЖАЩЕГО</w:t>
      </w:r>
    </w:p>
    <w:p w:rsidR="00415297" w:rsidRDefault="00415297">
      <w:pPr>
        <w:pStyle w:val="ConsPlusTitle"/>
        <w:jc w:val="center"/>
      </w:pPr>
      <w:r>
        <w:t>ЕВРЕЙСКОЙ АВТОНОМНОЙ ОБЛАСТИ, НАЗНАЧЕНИЕ НА ДОЛЖНОСТЬ</w:t>
      </w:r>
    </w:p>
    <w:p w:rsidR="00415297" w:rsidRDefault="00415297">
      <w:pPr>
        <w:pStyle w:val="ConsPlusTitle"/>
        <w:jc w:val="center"/>
      </w:pPr>
      <w:r>
        <w:t xml:space="preserve">И </w:t>
      </w:r>
      <w:proofErr w:type="gramStart"/>
      <w:r>
        <w:t>ОСВОБОЖДЕНИЕ</w:t>
      </w:r>
      <w:proofErr w:type="gramEnd"/>
      <w:r>
        <w:t xml:space="preserve"> ОТ ДОЛЖНОСТИ КОТОРОГО ОСУЩЕСТВЛЯЕТСЯ</w:t>
      </w:r>
    </w:p>
    <w:p w:rsidR="00415297" w:rsidRDefault="00415297">
      <w:pPr>
        <w:pStyle w:val="ConsPlusTitle"/>
        <w:jc w:val="center"/>
      </w:pPr>
      <w:r>
        <w:t>ГУБЕРНАТОРОМ ЕВРЕЙСКОЙ АВТОНОМНОЙ ОБЛАСТИ, К СОВЕРШЕНИЮ</w:t>
      </w:r>
    </w:p>
    <w:p w:rsidR="00415297" w:rsidRDefault="00415297">
      <w:pPr>
        <w:pStyle w:val="ConsPlusTitle"/>
        <w:jc w:val="center"/>
      </w:pPr>
      <w:r>
        <w:t>КОРРУПЦИОННЫХ ПРАВОНАРУШЕНИЙ И ПЕРЕЧЕНЬ СВЕДЕНИЙ,</w:t>
      </w:r>
    </w:p>
    <w:p w:rsidR="00415297" w:rsidRDefault="00415297">
      <w:pPr>
        <w:pStyle w:val="ConsPlusTitle"/>
        <w:jc w:val="center"/>
      </w:pPr>
      <w:proofErr w:type="gramStart"/>
      <w:r>
        <w:t>СОДЕРЖАЩИХСЯ В УВЕДОМЛЕНИЯХ О ТАКИХ ФАКТАХ</w:t>
      </w:r>
      <w:proofErr w:type="gramEnd"/>
    </w:p>
    <w:p w:rsidR="00415297" w:rsidRDefault="0041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297" w:rsidRDefault="004152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ЕАО от 25.07.2023 N 158)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297" w:rsidRDefault="00415297">
            <w:pPr>
              <w:pStyle w:val="ConsPlusNormal"/>
            </w:pPr>
          </w:p>
        </w:tc>
      </w:tr>
    </w:tbl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ind w:firstLine="540"/>
        <w:jc w:val="both"/>
      </w:pPr>
      <w:r>
        <w:t xml:space="preserve">1. Настоящие Порядок уведомления представителя нанимателя о фактах обращения в целях склонения государственного гражданского служащего Еврейской автономной области, назначение на должность и </w:t>
      </w:r>
      <w:proofErr w:type="gramStart"/>
      <w:r>
        <w:t>освобождение</w:t>
      </w:r>
      <w:proofErr w:type="gramEnd"/>
      <w:r>
        <w:t xml:space="preserve"> от должности которого осуществляется губернатором Еврейской автономной области, к совершению коррупционных правонарушений и перечень сведений, содержащихся в уведомлениях о таких фактах (далее - Порядок), разработаны во исполнение положений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 и определяют процедуру уведомления представителя нанимателя о фактах обращения в целях склонения государственного гражданского служащего Еврейской автономной области, назначение на должность и </w:t>
      </w:r>
      <w:proofErr w:type="gramStart"/>
      <w:r>
        <w:t>освобождение</w:t>
      </w:r>
      <w:proofErr w:type="gramEnd"/>
      <w:r>
        <w:t xml:space="preserve"> от должности которого осуществляется губернатором Еврейской автономной области, к совершению коррупционных правонарушений, организации проверки таких фактов и регистрации уведомлений.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2. </w:t>
      </w:r>
      <w:hyperlink w:anchor="P108">
        <w:r>
          <w:rPr>
            <w:color w:val="0000FF"/>
          </w:rPr>
          <w:t>Уведомление</w:t>
        </w:r>
      </w:hyperlink>
      <w:r>
        <w:t xml:space="preserve"> подается письменно по форме согласно приложению к настоящему Порядку в управление по противодействию коррупции в Еврейской автономной области (далее - Управление), в том </w:t>
      </w:r>
      <w:proofErr w:type="gramStart"/>
      <w:r>
        <w:t>числе</w:t>
      </w:r>
      <w:proofErr w:type="gramEnd"/>
      <w:r>
        <w:t xml:space="preserve"> если государственный гражданский служащий Еврейской автономной области, назначение на должность и освобождение от должности которого осуществляется губернатором Еврейской автономной области (далее - гражданский служащий), уже обратился по этому вопросу в органы прокуратуры или другие государственные органы.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3. Гражданский служащий обязан в течение одного рабочего дня, следующего за днем обращения к нему каких-либо лиц в целях склонения его к совершению коррупционных правонарушений, уведомить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командировке, в отпуске, вне места прохождения службы он обязан уведомить представителя нанимателя об указанных фактах в срок, установленный абзацем первым данного пункта, любым доступным способом, обеспечивающим возможность подтверждения факта такого уведомления.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4. Уведомление должно содержать следующие сведения: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- фамилия, имя, отчество, должность, адрес места жительства и телефон лица, направившего уведомление;</w:t>
      </w:r>
    </w:p>
    <w:p w:rsidR="00415297" w:rsidRDefault="00415297">
      <w:pPr>
        <w:pStyle w:val="ConsPlusNormal"/>
        <w:spacing w:before="220"/>
        <w:ind w:firstLine="540"/>
        <w:jc w:val="both"/>
      </w:pPr>
      <w:proofErr w:type="gramStart"/>
      <w:r>
        <w:t xml:space="preserve">- 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 (в случае подачи уведомления гражданским служащим, названным в </w:t>
      </w:r>
      <w:hyperlink w:anchor="P70">
        <w:r>
          <w:rPr>
            <w:color w:val="0000FF"/>
          </w:rPr>
          <w:t>пункте 7</w:t>
        </w:r>
      </w:hyperlink>
      <w:r>
        <w:t xml:space="preserve"> настоящего Порядка, указываются фамилия, имя, отчество и должность гражданского служащего, которого склоняют к совершению коррупционных правонарушений);</w:t>
      </w:r>
      <w:proofErr w:type="gramEnd"/>
    </w:p>
    <w:p w:rsidR="00415297" w:rsidRDefault="00415297">
      <w:pPr>
        <w:pStyle w:val="ConsPlusNormal"/>
        <w:spacing w:before="220"/>
        <w:ind w:firstLine="540"/>
        <w:jc w:val="both"/>
      </w:pPr>
      <w:r>
        <w:lastRenderedPageBreak/>
        <w:t>- подробные сведения о коррупционных правонарушениях, которые должен был бы совершить гражданский служащий по просьбе обратившихся к нему лиц;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- все известные сведения о физическом (юридическом) лице, склоняющем гражданского служащего к коррупционному правонарушению;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- описание способа и обстоятель</w:t>
      </w:r>
      <w:proofErr w:type="gramStart"/>
      <w:r>
        <w:t>ств скл</w:t>
      </w:r>
      <w:proofErr w:type="gramEnd"/>
      <w:r>
        <w:t>онения гражданского служащего к совершению коррупционного правонарушения;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- подпись и дата составления уведомления.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5. Уведомление подлежит обязательной незамедлительной регистрации в специальном журнале, который должен быть прошит и пронумерован.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Ведение журнала возлагается на уполномоченное лицо Управления.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Запрещается отражать в журнале ставшие известными сведения о частной жизни гражданского служащего, подавшего уведомление, его личной и семейной тайнах, а также иную конфиденциальную информацию, охраняемую законом.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Отказ в регистрации уведомления не допускается.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6. Конфиденциальность содержащихся в уведомлении сведений обеспечивается Управлением.</w:t>
      </w:r>
    </w:p>
    <w:p w:rsidR="00415297" w:rsidRDefault="00415297">
      <w:pPr>
        <w:pStyle w:val="ConsPlusNormal"/>
        <w:spacing w:before="220"/>
        <w:ind w:firstLine="540"/>
        <w:jc w:val="both"/>
      </w:pPr>
      <w:bookmarkStart w:id="2" w:name="P70"/>
      <w:bookmarkEnd w:id="2"/>
      <w:r>
        <w:t>7. Гражданский служащий, которому стало известно о фактах обращения каких-либо лиц к иным гражданским служащим в связи с исполнением ими служебных обязанностей в целях склонения их к совершению коррупционных правонарушений, вправе уведомлять об этом представителя нанимателя, органы прокуратуры или другие государственные органы в порядке, аналогичном настоящему Порядку.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Проверка сведений о случаях обращения каких-либо лиц к гражданскому служащему в связи с исполнением им служебных обязанностей в целях склонения его к совершению коррупционных правонарушений или о ставших ему известными фактах обращения каких-либо лиц к иным гражданским служащим в связи с исполнением ими служебных обязанностей в целях склонения их к совершению коррупционных правонарушений осуществляется сотрудником Управления в течение 3 рабочих</w:t>
      </w:r>
      <w:proofErr w:type="gramEnd"/>
      <w:r>
        <w:t xml:space="preserve"> дней со дня регистрации уведомления.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>При проведении проверки сведений, указанных в уведомлении (далее - проверка), Управлением обеспечивается соблюдение конституционных прав и свобод человека и гражданина, конфиденциальность содержащейся в уведомлении и прилагаемых к нему материалах информации.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9. Результаты проверки оформляются в виде информации на имя представителя нанимателя гражданского служащего, подавшего уведомление, </w:t>
      </w:r>
      <w:proofErr w:type="gramStart"/>
      <w:r>
        <w:t>которая</w:t>
      </w:r>
      <w:proofErr w:type="gramEnd"/>
      <w:r>
        <w:t xml:space="preserve"> подписывается начальником Управления.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Информация о результатах проверки с приложением уведомления и материалов проверки (пояснения гражданского служащего, иные представленные материалы - при наличии) в срок не позднее трех дней со дня окончания проверки представляются представителю нанимателя гражданского служащего, подавшего уведомление, для принятия решения о направлении уведомления и материалов проверки в органы прокуратуры или другие </w:t>
      </w:r>
      <w:r>
        <w:lastRenderedPageBreak/>
        <w:t>государственные органы в соответствии с их компетенцией.</w:t>
      </w:r>
      <w:proofErr w:type="gramEnd"/>
    </w:p>
    <w:p w:rsidR="00415297" w:rsidRDefault="00415297">
      <w:pPr>
        <w:pStyle w:val="ConsPlusNormal"/>
        <w:spacing w:before="220"/>
        <w:ind w:firstLine="540"/>
        <w:jc w:val="both"/>
      </w:pPr>
      <w:r>
        <w:t>11. Информация о результатах проверки, уведомление и материалы проверки направляются в органы прокуратуры или другие государственные органы в соответствии с их компетенцией, о чем извещается гражданский служащий, представивший уведомление. По решению представителя нанимателя информация о результатах проверки, уведомление и материалы проверки могут направляться как во все указанные органы одновременно, так и в один из них согласно его компетенции.</w:t>
      </w:r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гражданскими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415297" w:rsidRDefault="00415297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К гражданскому служащему, уведомившему органы прокуратуры или другие государственные органы о фактах обращения в целях склонения его к совершению коррупционных правонарушений, о фактах обращения каких-либо лиц к иным гражданским служащим в связи с исполнением ими служебных обязанностей в целях склонения их к совершению коррупционных правонарушений, меры дисциплинарной ответственности в случае совершения этим лицом дисциплинарного проступка в течение года после указанного</w:t>
      </w:r>
      <w:proofErr w:type="gramEnd"/>
      <w:r>
        <w:t xml:space="preserve"> уведомления применяются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(далее - комиссия).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законодательстве о труде, необходимые материалы не менее чем за пять рабочих дней до дня заседания комиссии.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right"/>
        <w:outlineLvl w:val="1"/>
      </w:pPr>
      <w:r>
        <w:t>Приложение</w:t>
      </w:r>
    </w:p>
    <w:p w:rsidR="00415297" w:rsidRDefault="00415297">
      <w:pPr>
        <w:pStyle w:val="ConsPlusNormal"/>
        <w:jc w:val="right"/>
      </w:pPr>
      <w:r>
        <w:t>к Порядку уведомления представителя</w:t>
      </w:r>
    </w:p>
    <w:p w:rsidR="00415297" w:rsidRDefault="00415297">
      <w:pPr>
        <w:pStyle w:val="ConsPlusNormal"/>
        <w:jc w:val="right"/>
      </w:pPr>
      <w:r>
        <w:t>нанимателя о фактах обращения в целях</w:t>
      </w:r>
    </w:p>
    <w:p w:rsidR="00415297" w:rsidRDefault="00415297">
      <w:pPr>
        <w:pStyle w:val="ConsPlusNormal"/>
        <w:jc w:val="right"/>
      </w:pPr>
      <w:r>
        <w:t>склонения государственного гражданского</w:t>
      </w:r>
    </w:p>
    <w:p w:rsidR="00415297" w:rsidRDefault="00415297">
      <w:pPr>
        <w:pStyle w:val="ConsPlusNormal"/>
        <w:jc w:val="right"/>
      </w:pPr>
      <w:r>
        <w:t>служащего Еврейской автономной области,</w:t>
      </w:r>
    </w:p>
    <w:p w:rsidR="00415297" w:rsidRDefault="00415297">
      <w:pPr>
        <w:pStyle w:val="ConsPlusNormal"/>
        <w:jc w:val="right"/>
      </w:pPr>
      <w:r>
        <w:t>назначение на должность и освобождение</w:t>
      </w:r>
    </w:p>
    <w:p w:rsidR="00415297" w:rsidRDefault="00415297">
      <w:pPr>
        <w:pStyle w:val="ConsPlusNormal"/>
        <w:jc w:val="right"/>
      </w:pPr>
      <w:r>
        <w:t xml:space="preserve">от </w:t>
      </w:r>
      <w:proofErr w:type="gramStart"/>
      <w:r>
        <w:t>должности</w:t>
      </w:r>
      <w:proofErr w:type="gramEnd"/>
      <w:r>
        <w:t xml:space="preserve"> которого осуществляется</w:t>
      </w:r>
    </w:p>
    <w:p w:rsidR="00415297" w:rsidRDefault="00415297">
      <w:pPr>
        <w:pStyle w:val="ConsPlusNormal"/>
        <w:jc w:val="right"/>
      </w:pPr>
      <w:r>
        <w:t>губернатором Еврейской автономной области,</w:t>
      </w:r>
    </w:p>
    <w:p w:rsidR="00415297" w:rsidRDefault="00415297">
      <w:pPr>
        <w:pStyle w:val="ConsPlusNormal"/>
        <w:jc w:val="right"/>
      </w:pPr>
      <w:r>
        <w:t>к совершению коррупционных правонарушений</w:t>
      </w:r>
    </w:p>
    <w:p w:rsidR="00415297" w:rsidRDefault="00415297">
      <w:pPr>
        <w:pStyle w:val="ConsPlusNormal"/>
        <w:jc w:val="right"/>
      </w:pPr>
      <w:r>
        <w:t>и перечню сведений, содержащихся</w:t>
      </w:r>
    </w:p>
    <w:p w:rsidR="00415297" w:rsidRDefault="00415297">
      <w:pPr>
        <w:pStyle w:val="ConsPlusNormal"/>
        <w:jc w:val="right"/>
      </w:pPr>
      <w:r>
        <w:t>в уведомлениях о таких фактах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nformat"/>
        <w:jc w:val="both"/>
      </w:pPr>
      <w:r>
        <w:t xml:space="preserve">                                Губернатору</w:t>
      </w:r>
    </w:p>
    <w:p w:rsidR="00415297" w:rsidRDefault="00415297">
      <w:pPr>
        <w:pStyle w:val="ConsPlusNonformat"/>
        <w:jc w:val="both"/>
      </w:pPr>
      <w:r>
        <w:t xml:space="preserve">                                Еврейской автономной области</w:t>
      </w:r>
    </w:p>
    <w:p w:rsidR="00415297" w:rsidRDefault="00415297">
      <w:pPr>
        <w:pStyle w:val="ConsPlusNonformat"/>
        <w:jc w:val="both"/>
      </w:pPr>
    </w:p>
    <w:p w:rsidR="00415297" w:rsidRDefault="0041529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415297" w:rsidRDefault="0041529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                </w:t>
      </w:r>
      <w:proofErr w:type="gramStart"/>
      <w:r>
        <w:t>(от кого (фамилия, имя, отчество,</w:t>
      </w:r>
      <w:proofErr w:type="gramEnd"/>
    </w:p>
    <w:p w:rsidR="00415297" w:rsidRDefault="00415297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             должность </w:t>
      </w:r>
      <w:proofErr w:type="gramStart"/>
      <w:r>
        <w:t>государственного</w:t>
      </w:r>
      <w:proofErr w:type="gramEnd"/>
      <w:r>
        <w:t xml:space="preserve"> гражданского</w:t>
      </w:r>
    </w:p>
    <w:p w:rsidR="00415297" w:rsidRDefault="00415297">
      <w:pPr>
        <w:pStyle w:val="ConsPlusNonformat"/>
        <w:jc w:val="both"/>
      </w:pPr>
      <w:r>
        <w:t xml:space="preserve">                                                служащего,</w:t>
      </w:r>
    </w:p>
    <w:p w:rsidR="00415297" w:rsidRDefault="00415297">
      <w:pPr>
        <w:pStyle w:val="ConsPlusNonformat"/>
        <w:jc w:val="both"/>
      </w:pPr>
      <w:r>
        <w:lastRenderedPageBreak/>
        <w:t xml:space="preserve">                                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                 </w:t>
      </w:r>
      <w:proofErr w:type="gramStart"/>
      <w:r>
        <w:t>адрес места жительства, телефон))</w:t>
      </w:r>
      <w:proofErr w:type="gramEnd"/>
    </w:p>
    <w:p w:rsidR="00415297" w:rsidRDefault="00415297">
      <w:pPr>
        <w:pStyle w:val="ConsPlusNonformat"/>
        <w:jc w:val="both"/>
      </w:pPr>
    </w:p>
    <w:p w:rsidR="00415297" w:rsidRDefault="00415297">
      <w:pPr>
        <w:pStyle w:val="ConsPlusNonformat"/>
        <w:jc w:val="both"/>
      </w:pPr>
      <w:bookmarkStart w:id="3" w:name="P108"/>
      <w:bookmarkEnd w:id="3"/>
      <w:r>
        <w:t xml:space="preserve">                                Уведомление</w:t>
      </w:r>
    </w:p>
    <w:p w:rsidR="00415297" w:rsidRDefault="00415297">
      <w:pPr>
        <w:pStyle w:val="ConsPlusNonformat"/>
        <w:jc w:val="both"/>
      </w:pPr>
      <w:r>
        <w:t xml:space="preserve">           о факте обращения в целях склонения государственного</w:t>
      </w:r>
    </w:p>
    <w:p w:rsidR="00415297" w:rsidRDefault="00415297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415297" w:rsidRDefault="00415297">
      <w:pPr>
        <w:pStyle w:val="ConsPlusNonformat"/>
        <w:jc w:val="both"/>
      </w:pPr>
    </w:p>
    <w:p w:rsidR="00415297" w:rsidRDefault="00415297">
      <w:pPr>
        <w:pStyle w:val="ConsPlusNonformat"/>
        <w:jc w:val="both"/>
      </w:pPr>
      <w:r>
        <w:t xml:space="preserve">    Сообщаю, что:</w:t>
      </w:r>
    </w:p>
    <w:p w:rsidR="00415297" w:rsidRDefault="00415297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</w:t>
      </w:r>
      <w:proofErr w:type="gramStart"/>
      <w:r>
        <w:t>(обстоятельства, при которых стало известно о случаях обращения</w:t>
      </w:r>
      <w:proofErr w:type="gramEnd"/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к государственному гражданскому служащему в связи с исполнением</w:t>
      </w:r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им служебных обязанностей каких-либо лиц в целях склонения его</w:t>
      </w:r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</w:t>
      </w:r>
      <w:proofErr w:type="gramStart"/>
      <w:r>
        <w:t>к совершению коррупционных правонарушений (дата, место, время, другие</w:t>
      </w:r>
      <w:proofErr w:type="gramEnd"/>
    </w:p>
    <w:p w:rsidR="00415297" w:rsidRDefault="00415297">
      <w:pPr>
        <w:pStyle w:val="ConsPlusNonformat"/>
        <w:jc w:val="both"/>
      </w:pPr>
      <w:r>
        <w:t xml:space="preserve">                                 </w:t>
      </w:r>
      <w:proofErr w:type="gramStart"/>
      <w:r>
        <w:t>условия))</w:t>
      </w:r>
      <w:proofErr w:type="gramEnd"/>
    </w:p>
    <w:p w:rsidR="00415297" w:rsidRDefault="00415297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</w:t>
      </w:r>
      <w:proofErr w:type="gramStart"/>
      <w:r>
        <w:t>(подробные сведения о коррупционных правонарушениях, которые должен был бы</w:t>
      </w:r>
      <w:proofErr w:type="gramEnd"/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>совершить государственный гражданский служащий по просьбе обратившихся лиц)</w:t>
      </w:r>
    </w:p>
    <w:p w:rsidR="00415297" w:rsidRDefault="00415297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</w:t>
      </w:r>
      <w:proofErr w:type="gramStart"/>
      <w:r>
        <w:t>склоняющем</w:t>
      </w:r>
      <w:proofErr w:type="gramEnd"/>
      <w:r>
        <w:t xml:space="preserve"> государственного гражданского служащего к коррупционному</w:t>
      </w:r>
    </w:p>
    <w:p w:rsidR="00415297" w:rsidRDefault="00415297">
      <w:pPr>
        <w:pStyle w:val="ConsPlusNonformat"/>
        <w:jc w:val="both"/>
      </w:pPr>
      <w:r>
        <w:t xml:space="preserve">                              правонарушению)</w:t>
      </w:r>
    </w:p>
    <w:p w:rsidR="00415297" w:rsidRDefault="00415297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</w:t>
      </w:r>
      <w:proofErr w:type="gramStart"/>
      <w:r>
        <w:t>(способ и обстоятельства склонения государственного гражданского служащего</w:t>
      </w:r>
      <w:proofErr w:type="gramEnd"/>
    </w:p>
    <w:p w:rsidR="00415297" w:rsidRDefault="00415297">
      <w:pPr>
        <w:pStyle w:val="ConsPlusNonformat"/>
        <w:jc w:val="both"/>
      </w:pPr>
      <w:r>
        <w:t>___________________________________________________________________________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к коррупционному правонарушению)</w:t>
      </w:r>
    </w:p>
    <w:p w:rsidR="00415297" w:rsidRDefault="00415297">
      <w:pPr>
        <w:pStyle w:val="ConsPlusNonformat"/>
        <w:jc w:val="both"/>
      </w:pPr>
    </w:p>
    <w:p w:rsidR="00415297" w:rsidRDefault="0041529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15297" w:rsidRDefault="00415297">
      <w:pPr>
        <w:pStyle w:val="ConsPlusNonformat"/>
        <w:jc w:val="both"/>
      </w:pPr>
      <w:r>
        <w:t xml:space="preserve">                                       (дата, подпись, инициалы и фамилия)</w:t>
      </w: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jc w:val="both"/>
      </w:pPr>
    </w:p>
    <w:p w:rsidR="00415297" w:rsidRDefault="004152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4220" w:rsidRDefault="00354220"/>
    <w:sectPr w:rsidR="00354220" w:rsidSect="00A8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97"/>
    <w:rsid w:val="00354220"/>
    <w:rsid w:val="004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52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5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52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5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26&amp;n=65914&amp;dst=100009" TargetMode="External"/><Relationship Id="rId13" Type="http://schemas.openxmlformats.org/officeDocument/2006/relationships/hyperlink" Target="https://login.consultant.ru/link/?req=doc&amp;base=RLAW426&amp;n=82071&amp;dst=100006" TargetMode="External"/><Relationship Id="rId18" Type="http://schemas.openxmlformats.org/officeDocument/2006/relationships/hyperlink" Target="https://login.consultant.ru/link/?req=doc&amp;base=LAW&amp;n=442438&amp;dst=1000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26&amp;n=44656&amp;dst=100043" TargetMode="External"/><Relationship Id="rId12" Type="http://schemas.openxmlformats.org/officeDocument/2006/relationships/hyperlink" Target="https://login.consultant.ru/link/?req=doc&amp;base=LAW&amp;n=442438&amp;dst=100093" TargetMode="External"/><Relationship Id="rId17" Type="http://schemas.openxmlformats.org/officeDocument/2006/relationships/hyperlink" Target="https://login.consultant.ru/link/?req=doc&amp;base=RLAW426&amp;n=83596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26&amp;n=65914&amp;dst=1000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26&amp;n=33287&amp;dst=100005" TargetMode="External"/><Relationship Id="rId11" Type="http://schemas.openxmlformats.org/officeDocument/2006/relationships/hyperlink" Target="https://login.consultant.ru/link/?req=doc&amp;base=RLAW426&amp;n=83596&amp;dst=100005" TargetMode="External"/><Relationship Id="rId5" Type="http://schemas.openxmlformats.org/officeDocument/2006/relationships/hyperlink" Target="https://login.consultant.ru/link/?req=doc&amp;base=RLAW426&amp;n=32569&amp;dst=100005" TargetMode="External"/><Relationship Id="rId15" Type="http://schemas.openxmlformats.org/officeDocument/2006/relationships/hyperlink" Target="https://login.consultant.ru/link/?req=doc&amp;base=RLAW426&amp;n=15415" TargetMode="External"/><Relationship Id="rId10" Type="http://schemas.openxmlformats.org/officeDocument/2006/relationships/hyperlink" Target="https://login.consultant.ru/link/?req=doc&amp;base=RLAW426&amp;n=82071&amp;dst=1000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26&amp;n=73096&amp;dst=100005" TargetMode="External"/><Relationship Id="rId14" Type="http://schemas.openxmlformats.org/officeDocument/2006/relationships/hyperlink" Target="https://login.consultant.ru/link/?req=doc&amp;base=RLAW426&amp;n=8359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2023-12-15T01:26:00Z</dcterms:created>
  <dcterms:modified xsi:type="dcterms:W3CDTF">2023-12-15T01:27:00Z</dcterms:modified>
</cp:coreProperties>
</file>