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</w:pPr>
      <w:r w:rsidRPr="003D0899"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 xml:space="preserve">Информация о сроках и порядке подачи уведомления о включении медицинской организации в реестр медицинских организаций, осуществляющих деятельность в сфере обязательного медицинского страхования на территории </w:t>
      </w:r>
      <w:r>
        <w:rPr>
          <w:rFonts w:ascii="Georgia" w:eastAsia="Times New Roman" w:hAnsi="Georgia" w:cs="Times New Roman"/>
          <w:b/>
          <w:bCs/>
          <w:color w:val="000000"/>
          <w:kern w:val="36"/>
          <w:sz w:val="27"/>
          <w:szCs w:val="27"/>
          <w:lang w:eastAsia="ru-RU"/>
        </w:rPr>
        <w:t>Еврейской автономной области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 01.01.2011 года в соответствии с п. 7 ст. 34 Федерального закона от 29.11.2010 года № 326-ФЗ «Об обязательном медицинском страховании в Российской Федерации» Территориальный фонд обязательного медицинского страхования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ведет реестр медицинских организаций, осуществляющих деятельность в сфере обязательного медицинского страхования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частью 2 статьи 15 вышеуказанного Федерального закона медицинская организация включается в реестр медицинских организаций на основании уведомления, направляемого ею в территориальный фонд до 1 сентября года, предшествующего году, в котором медицинская организация намерена осуществлять деятельность в сфере обязательного медицинского страхования.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Медицинская организация, не подавшая уведомление с установленными документами в указанный срок, автоматически выходит из числа медицинских организаций, имеющих намерения осуществлять деятельность в сфере обязательного медицинского страхования в очередном году.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Медицинские организации,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включенные в реестр медицинских организаций, не имеют права в течение года, в котором они осуществляют деятельность в сфере обязательного медицинского страхования, выйти из числа медицинских организаций, осуществляющих деятельность в сфере обязательного медицинского страхования, за исключением случаев ликвидации медицинской организации, утраты права на осуществление медицинской деятельности, банкротства или иных предусмотренных законодательством Российской Федерации случаев.</w:t>
      </w:r>
      <w:proofErr w:type="gramEnd"/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Для включения медицинской организации в реестр медицинских организаций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 области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медицинская организация направляет в электронном виде заполненную форму Уведомления с приложениями, соответствующими подпунктам 10-14 Уведомления.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Форма Уведомления размещена на официальном сайте ТФОМС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 сети «Интернет». Заполненную форму Уведомления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можно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направить в фонд по сети </w:t>
      </w:r>
      <w:proofErr w:type="spell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VipNet</w:t>
      </w:r>
      <w:proofErr w:type="spellEnd"/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случае направления Уведомления в электронном виде медицинская организация (представитель на основании доверенности) в течение </w:t>
      </w:r>
      <w:r w:rsidRPr="003D0899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7 рабочих дней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момента направления Уведомления предоставляет в ТФОМС заверенные копии документов.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Проверка документов на их соответствие сведениям, указанным в Уведомлении, будет осуществляться в присутствии представителя медицинской организации в день предоставления документов.</w:t>
      </w:r>
    </w:p>
    <w:p w:rsidR="003D0899" w:rsidRPr="00433FB7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ru-RU"/>
        </w:rPr>
      </w:pPr>
      <w:r w:rsidRPr="003639E0">
        <w:rPr>
          <w:rFonts w:ascii="Arial" w:eastAsia="Times New Roman" w:hAnsi="Arial" w:cs="Arial"/>
          <w:b/>
          <w:color w:val="000000"/>
          <w:sz w:val="20"/>
          <w:szCs w:val="20"/>
          <w:highlight w:val="yellow"/>
          <w:u w:val="single"/>
          <w:lang w:eastAsia="ru-RU"/>
        </w:rPr>
        <w:t>К документам, подтверждающим сведения, указанные в Уведомлении, относятся: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копии учредительных документов (устав, положение);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копии документов, подтверждающих право подписи уполномоченного лица (приказ о назначении, решение общего собрания акционеров и др.);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свидетельства о государственной регистрации юридического лица;</w:t>
      </w:r>
    </w:p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свидетельства о постановке на учет в налоговом органе;</w:t>
      </w:r>
    </w:p>
    <w:p w:rsidR="003D0899" w:rsidRPr="003639E0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копия </w:t>
      </w:r>
      <w:bookmarkStart w:id="0" w:name="_GoBack"/>
      <w:r w:rsidRPr="003639E0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выписки из Единого государственного реестра юридических лиц;</w:t>
      </w:r>
    </w:p>
    <w:bookmarkEnd w:id="0"/>
    <w:p w:rsidR="003D0899" w:rsidRPr="003D0899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копия лицензии на осуществление медицинской деятельности.</w:t>
      </w:r>
    </w:p>
    <w:p w:rsidR="003D0899" w:rsidRPr="003639E0" w:rsidRDefault="003D0899" w:rsidP="003D089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копия </w:t>
      </w:r>
      <w:r w:rsidRPr="003639E0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Уведомления территориального органа Федеральной службы государственной статистики.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Сведения, относящиеся к строке 12 Уведомления, предоставляются только медицинскими организациями,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участвовавшими в реализации Территориальной программы обязательного медицинского страхования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в отчетном году.</w:t>
      </w:r>
    </w:p>
    <w:p w:rsidR="003D0899" w:rsidRPr="003D0899" w:rsidRDefault="003D0899" w:rsidP="003D0899">
      <w:pPr>
        <w:spacing w:before="100" w:beforeAutospacing="1" w:after="100" w:afterAutospacing="1" w:line="240" w:lineRule="auto"/>
        <w:ind w:firstLine="1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В случае изменения сведений, указанных в Уведомлении, медицинская организация в течение двух рабочих дней </w:t>
      </w:r>
      <w:proofErr w:type="gramStart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даты</w:t>
      </w:r>
      <w:r w:rsidR="00433FB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наступления</w:t>
      </w:r>
      <w:proofErr w:type="gramEnd"/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этих изменений направляет в ТФОМС </w:t>
      </w:r>
      <w:r w:rsidR="00A70F5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Еврейской автономной</w:t>
      </w:r>
      <w:r w:rsidRPr="003D089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области с сопроводительным письмом новые сведения и документы, подтверждающие изменение сведений, для актуализации реестра медицинских организаций.</w:t>
      </w:r>
    </w:p>
    <w:p w:rsidR="00DE332C" w:rsidRPr="003D0899" w:rsidRDefault="00DE332C" w:rsidP="003D0899"/>
    <w:sectPr w:rsidR="00DE332C" w:rsidRPr="003D0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162E4"/>
    <w:multiLevelType w:val="multilevel"/>
    <w:tmpl w:val="181EA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27"/>
    <w:rsid w:val="001F27C1"/>
    <w:rsid w:val="003639E0"/>
    <w:rsid w:val="003D0899"/>
    <w:rsid w:val="00433FB7"/>
    <w:rsid w:val="00A63D27"/>
    <w:rsid w:val="00A70F57"/>
    <w:rsid w:val="00DE332C"/>
    <w:rsid w:val="00E9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Анастасия Константиновна</dc:creator>
  <cp:keywords/>
  <dc:description/>
  <cp:lastModifiedBy>Макарова Анастасия Константиновна</cp:lastModifiedBy>
  <cp:revision>7</cp:revision>
  <cp:lastPrinted>2019-07-11T22:49:00Z</cp:lastPrinted>
  <dcterms:created xsi:type="dcterms:W3CDTF">2019-07-11T06:27:00Z</dcterms:created>
  <dcterms:modified xsi:type="dcterms:W3CDTF">2019-08-09T00:19:00Z</dcterms:modified>
</cp:coreProperties>
</file>